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2A0E33">
      <w:pPr>
        <w:pStyle w:val="3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napToGrid/>
        <w:spacing w:before="0" w:beforeLines="0" w:after="0" w:afterLines="0" w:line="576" w:lineRule="exact"/>
        <w:jc w:val="center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法定代表人/单位负责人授权书</w:t>
      </w:r>
    </w:p>
    <w:p w14:paraId="6CA7844D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ind w:left="0" w:leftChars="0" w:firstLine="0" w:firstLineChars="0"/>
        <w:textAlignment w:val="auto"/>
        <w:rPr>
          <w:rFonts w:hint="eastAsia"/>
          <w:color w:val="000000"/>
          <w:lang w:eastAsia="zh-CN"/>
        </w:rPr>
      </w:pPr>
    </w:p>
    <w:p w14:paraId="6A35B2CD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ind w:left="0" w:leftChars="0" w:firstLine="0" w:firstLineChars="0"/>
        <w:textAlignment w:val="auto"/>
        <w:rPr>
          <w:rFonts w:hint="eastAsia"/>
          <w:color w:val="000000"/>
        </w:rPr>
      </w:pPr>
      <w:bookmarkStart w:id="0" w:name="_GoBack"/>
      <w:bookmarkEnd w:id="0"/>
      <w:r>
        <w:rPr>
          <w:rFonts w:hint="eastAsia"/>
          <w:color w:val="000000"/>
          <w:lang w:eastAsia="zh-CN"/>
        </w:rPr>
        <w:t>广元市文化广播电视和旅游局</w:t>
      </w:r>
      <w:r>
        <w:rPr>
          <w:rFonts w:hint="eastAsia"/>
          <w:color w:val="000000"/>
        </w:rPr>
        <w:t xml:space="preserve">： </w:t>
      </w:r>
    </w:p>
    <w:p w14:paraId="3F232B21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jc w:val="lef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本授权声明：</w:t>
      </w:r>
      <w:r>
        <w:rPr>
          <w:rFonts w:hint="eastAsia"/>
          <w:color w:val="000000"/>
          <w:u w:val="single"/>
        </w:rPr>
        <w:t xml:space="preserve">                </w:t>
      </w:r>
      <w:r>
        <w:rPr>
          <w:rFonts w:hint="eastAsia"/>
          <w:color w:val="000000"/>
        </w:rPr>
        <w:t>（供应商名称）</w:t>
      </w:r>
      <w:r>
        <w:rPr>
          <w:rFonts w:hint="eastAsia"/>
          <w:color w:val="000000"/>
          <w:u w:val="single"/>
        </w:rPr>
        <w:t xml:space="preserve">        </w:t>
      </w:r>
      <w:r>
        <w:rPr>
          <w:rFonts w:hint="eastAsia"/>
          <w:color w:val="000000"/>
        </w:rPr>
        <w:t>（法定代表人/单位负责人姓名、职务）授权</w:t>
      </w:r>
      <w:r>
        <w:rPr>
          <w:rFonts w:hint="eastAsia"/>
          <w:color w:val="000000"/>
          <w:u w:val="single"/>
        </w:rPr>
        <w:t xml:space="preserve">          </w:t>
      </w:r>
      <w:r>
        <w:rPr>
          <w:rFonts w:hint="eastAsia"/>
          <w:color w:val="000000"/>
        </w:rPr>
        <w:t>（被授权人姓名、职务、身份证号码）为我方参加“</w:t>
      </w:r>
      <w:r>
        <w:rPr>
          <w:rFonts w:hint="eastAsia"/>
          <w:color w:val="000000"/>
          <w:u w:val="single"/>
        </w:rPr>
        <w:t xml:space="preserve">                   （项目名称）</w:t>
      </w:r>
      <w:r>
        <w:rPr>
          <w:rFonts w:hint="eastAsia"/>
          <w:color w:val="000000"/>
        </w:rPr>
        <w:t>”</w:t>
      </w:r>
      <w:r>
        <w:rPr>
          <w:rFonts w:hint="eastAsia"/>
          <w:color w:val="000000"/>
          <w:lang w:eastAsia="zh-CN"/>
        </w:rPr>
        <w:t>综合</w:t>
      </w:r>
      <w:r>
        <w:rPr>
          <w:rFonts w:hint="eastAsia"/>
          <w:color w:val="000000"/>
          <w:highlight w:val="none"/>
          <w:lang w:eastAsia="zh-CN"/>
        </w:rPr>
        <w:t>评审</w:t>
      </w:r>
      <w:r>
        <w:rPr>
          <w:rFonts w:hint="eastAsia"/>
          <w:color w:val="000000"/>
          <w:highlight w:val="none"/>
        </w:rPr>
        <w:t>活</w:t>
      </w:r>
      <w:r>
        <w:rPr>
          <w:rFonts w:hint="eastAsia"/>
          <w:color w:val="000000"/>
        </w:rPr>
        <w:t>动的合法代表，以我方名义全权处理该项目有关事宜，我单位均予承认，所产生的法律后果均由我单位承担。</w:t>
      </w:r>
    </w:p>
    <w:p w14:paraId="729FD447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特此声明。</w:t>
      </w:r>
    </w:p>
    <w:p w14:paraId="6F9F293A">
      <w:pPr>
        <w:pStyle w:val="7"/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</w:p>
    <w:p w14:paraId="69DC126F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附：法定代表人/单位负责人和被授权人身份证复印件正反面</w:t>
      </w:r>
    </w:p>
    <w:p w14:paraId="2151F4D4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ind w:left="0" w:leftChars="0" w:firstLine="0" w:firstLineChars="0"/>
        <w:textAlignment w:val="auto"/>
        <w:rPr>
          <w:rFonts w:hint="eastAsia"/>
          <w:color w:val="000000"/>
          <w:lang w:val="ru-RU"/>
        </w:rPr>
      </w:pPr>
    </w:p>
    <w:p w14:paraId="6D8C13A9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法定代表人/单位负责人：</w:t>
      </w:r>
      <w:r>
        <w:rPr>
          <w:rFonts w:hint="eastAsia"/>
          <w:color w:val="000000"/>
          <w:u w:val="single"/>
        </w:rPr>
        <w:t xml:space="preserve">          </w:t>
      </w:r>
      <w:r>
        <w:rPr>
          <w:rFonts w:hint="eastAsia"/>
          <w:color w:val="000000"/>
        </w:rPr>
        <w:t>(签字或签章)</w:t>
      </w:r>
    </w:p>
    <w:p w14:paraId="51342415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授权代表（被授权人）：</w:t>
      </w:r>
      <w:r>
        <w:rPr>
          <w:rFonts w:hint="eastAsia"/>
          <w:color w:val="000000"/>
          <w:u w:val="single"/>
        </w:rPr>
        <w:t xml:space="preserve">            </w:t>
      </w:r>
      <w:r>
        <w:rPr>
          <w:rFonts w:hint="eastAsia"/>
          <w:color w:val="000000"/>
        </w:rPr>
        <w:t>(签字)</w:t>
      </w:r>
    </w:p>
    <w:p w14:paraId="0E236E61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谈判供应商名称：</w:t>
      </w:r>
      <w:r>
        <w:rPr>
          <w:rFonts w:hint="eastAsia"/>
          <w:color w:val="000000"/>
          <w:u w:val="single"/>
        </w:rPr>
        <w:t xml:space="preserve">           </w:t>
      </w:r>
      <w:r>
        <w:rPr>
          <w:rFonts w:hint="eastAsia"/>
          <w:color w:val="000000"/>
        </w:rPr>
        <w:t>（盖章）</w:t>
      </w:r>
    </w:p>
    <w:p w14:paraId="240560EE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谈判日期：</w:t>
      </w:r>
    </w:p>
    <w:p w14:paraId="042984D1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 xml:space="preserve">           </w:t>
      </w:r>
    </w:p>
    <w:p w14:paraId="192357BA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</w:rPr>
        <w:t>注：1.身份证明材料包括居民身份证或户口本或军官证或护照等。</w:t>
      </w:r>
    </w:p>
    <w:p w14:paraId="1EFBD263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ind w:firstLine="1120" w:firstLineChars="400"/>
        <w:textAlignment w:val="auto"/>
        <w:rPr>
          <w:rFonts w:hint="eastAsia"/>
          <w:color w:val="000000"/>
        </w:rPr>
      </w:pPr>
      <w:r>
        <w:rPr>
          <w:rFonts w:hint="eastAsia"/>
          <w:color w:val="000000"/>
          <w:lang w:val="en-US" w:eastAsia="zh-CN"/>
        </w:rPr>
        <w:t>2.</w:t>
      </w:r>
      <w:r>
        <w:rPr>
          <w:rFonts w:hint="eastAsia"/>
          <w:color w:val="000000"/>
        </w:rPr>
        <w:t>身份证明材料应同时提供其在有效期的材料，如居民身份证正、反面复印件。</w:t>
      </w:r>
    </w:p>
    <w:p w14:paraId="0411774F">
      <w:pPr>
        <w:pageBreakBefore w:val="0"/>
        <w:widowControl w:val="0"/>
        <w:kinsoku/>
        <w:wordWrap/>
        <w:overflowPunct/>
        <w:topLinePunct w:val="0"/>
        <w:bidi w:val="0"/>
        <w:snapToGrid/>
        <w:spacing w:line="576" w:lineRule="exact"/>
        <w:textAlignment w:val="auto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Myriad Pro">
    <w:altName w:val="Courier New"/>
    <w:panose1 w:val="00000000000000000000"/>
    <w:charset w:val="00"/>
    <w:family w:val="swiss"/>
    <w:pitch w:val="default"/>
    <w:sig w:usb0="00000000" w:usb1="00000000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52AAB5"/>
    <w:multiLevelType w:val="multilevel"/>
    <w:tmpl w:val="9352AAB5"/>
    <w:lvl w:ilvl="0" w:tentative="0">
      <w:start w:val="1"/>
      <w:numFmt w:val="chineseCounting"/>
      <w:suff w:val="nothing"/>
      <w:lvlText w:val="%1、"/>
      <w:lvlJc w:val="left"/>
      <w:pPr>
        <w:tabs>
          <w:tab w:val="left" w:pos="0"/>
        </w:tabs>
        <w:ind w:left="432" w:hanging="432"/>
      </w:pPr>
      <w:rPr>
        <w:rFonts w:hint="eastAsia" w:ascii="宋体" w:hAnsi="宋体" w:eastAsia="宋体" w:cs="宋体"/>
      </w:rPr>
    </w:lvl>
    <w:lvl w:ilvl="1" w:tentative="0">
      <w:start w:val="1"/>
      <w:numFmt w:val="decimal"/>
      <w:isLgl/>
      <w:lvlText w:val="%1.%2."/>
      <w:lvlJc w:val="left"/>
      <w:pPr>
        <w:ind w:left="575" w:hanging="575"/>
      </w:pPr>
      <w:rPr>
        <w:rFonts w:hint="eastAsia"/>
      </w:rPr>
    </w:lvl>
    <w:lvl w:ilvl="2" w:tentative="0">
      <w:start w:val="1"/>
      <w:numFmt w:val="decimal"/>
      <w:isLgl/>
      <w:lvlText w:val="%1.%2.%3."/>
      <w:lvlJc w:val="left"/>
      <w:pPr>
        <w:ind w:left="720" w:hanging="720"/>
      </w:pPr>
      <w:rPr>
        <w:rFonts w:hint="eastAsia"/>
      </w:rPr>
    </w:lvl>
    <w:lvl w:ilvl="3" w:tentative="0">
      <w:start w:val="1"/>
      <w:numFmt w:val="decimal"/>
      <w:pStyle w:val="2"/>
      <w:isLgl/>
      <w:lvlText w:val="%1.%2.%3.%4."/>
      <w:lvlJc w:val="left"/>
      <w:pPr>
        <w:ind w:left="-1007" w:hanging="864"/>
      </w:pPr>
      <w:rPr>
        <w:rFonts w:hint="eastAsia" w:ascii="Times New Roman" w:hAnsi="Times New Roman" w:cs="Times New Roman"/>
      </w:rPr>
    </w:lvl>
    <w:lvl w:ilvl="4" w:tentative="0">
      <w:start w:val="1"/>
      <w:numFmt w:val="decimal"/>
      <w:isLgl/>
      <w:lvlText w:val="%1.%2.%3.%4.%5."/>
      <w:lvlJc w:val="left"/>
      <w:pPr>
        <w:ind w:left="-864" w:hanging="1008"/>
      </w:pPr>
      <w:rPr>
        <w:rFonts w:hint="eastAsia" w:ascii="Times New Roman" w:hAnsi="Times New Roman" w:eastAsia="宋体" w:cs="Times New Roman"/>
      </w:rPr>
    </w:lvl>
    <w:lvl w:ilvl="5" w:tentative="0">
      <w:start w:val="1"/>
      <w:numFmt w:val="decimal"/>
      <w:isLgl/>
      <w:lvlText w:val="%1.%2.%3.%4.%5.%6."/>
      <w:lvlJc w:val="left"/>
      <w:pPr>
        <w:ind w:left="3309" w:hanging="1151"/>
      </w:pPr>
      <w:rPr>
        <w:rFonts w:hint="eastAsia"/>
      </w:rPr>
    </w:lvl>
    <w:lvl w:ilvl="6" w:tentative="0">
      <w:start w:val="1"/>
      <w:numFmt w:val="decimal"/>
      <w:isLgl/>
      <w:lvlText w:val="%1.%2.%3.%4.%5.%6.%7."/>
      <w:lvlJc w:val="left"/>
      <w:pPr>
        <w:ind w:left="3456" w:hanging="1296"/>
      </w:pPr>
      <w:rPr>
        <w:rFonts w:hint="eastAsia"/>
      </w:rPr>
    </w:lvl>
    <w:lvl w:ilvl="7" w:tentative="0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eastAsia"/>
      </w:rPr>
    </w:lvl>
    <w:lvl w:ilvl="8" w:tentative="0">
      <w:start w:val="1"/>
      <w:numFmt w:val="decimal"/>
      <w:isLgl/>
      <w:lvlText w:val="%1.%2.%3.%4.%5.%6.%7.%8.%9."/>
      <w:lvlJc w:val="left"/>
      <w:pPr>
        <w:ind w:left="1583" w:hanging="1583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NiOTBiODY2ZmQwYTRkOTM3YmU4ZTk3YmVjNWE2N2IifQ=="/>
  </w:docVars>
  <w:rsids>
    <w:rsidRoot w:val="5EDE05BC"/>
    <w:rsid w:val="2C1E534C"/>
    <w:rsid w:val="4A3D1C55"/>
    <w:rsid w:val="5EDE05BC"/>
    <w:rsid w:val="651A5FC0"/>
    <w:rsid w:val="72743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360" w:lineRule="auto"/>
      <w:ind w:firstLine="560" w:firstLineChars="200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方正小标宋简体" w:asciiTheme="minorAscii" w:hAnsiTheme="minorAscii"/>
      <w:kern w:val="44"/>
      <w:sz w:val="44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spacing w:beforeLines="0" w:beforeAutospacing="0" w:afterLines="0" w:afterAutospacing="0" w:line="372" w:lineRule="auto"/>
      <w:ind w:left="-1007" w:hanging="864" w:firstLineChars="0"/>
      <w:outlineLvl w:val="3"/>
    </w:pPr>
    <w:rPr>
      <w:rFonts w:ascii="Arial" w:hAnsi="Arial" w:eastAsia="宋体" w:cs="Times New Roman"/>
      <w:b/>
      <w:sz w:val="28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6">
    <w:name w:val="样式1"/>
    <w:basedOn w:val="1"/>
    <w:qFormat/>
    <w:uiPriority w:val="0"/>
    <w:rPr>
      <w:rFonts w:eastAsia="仿宋_GB2312" w:asciiTheme="minorAscii" w:hAnsiTheme="minorAscii"/>
      <w:sz w:val="32"/>
    </w:rPr>
  </w:style>
  <w:style w:type="paragraph" w:customStyle="1" w:styleId="7">
    <w:name w:val="Default"/>
    <w:qFormat/>
    <w:uiPriority w:val="0"/>
    <w:pPr>
      <w:widowControl w:val="0"/>
      <w:autoSpaceDE w:val="0"/>
      <w:autoSpaceDN w:val="0"/>
      <w:adjustRightInd w:val="0"/>
    </w:pPr>
    <w:rPr>
      <w:rFonts w:ascii="Myriad Pro" w:hAnsi="Myriad Pro" w:eastAsia="Myriad Pro" w:cs="Myriad Pro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291</Words>
  <Characters>293</Characters>
  <Lines>0</Lines>
  <Paragraphs>0</Paragraphs>
  <TotalTime>2</TotalTime>
  <ScaleCrop>false</ScaleCrop>
  <LinksUpToDate>false</LinksUpToDate>
  <CharactersWithSpaces>391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2023-06-21T10:19:00Z</dcterms:created>
  <dc:creator>宣传科教科:曹蕾</dc:creator>
  <cp:lastModifiedBy>棉絮不是毛线</cp:lastModifiedBy>
  <dcterms:modified xsi:type="dcterms:W3CDTF">2025-04-11T05:01:29Z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555943AE4DEC4B85B48F1D5D298841CD_11</vt:lpwstr>
  </property>
  <property fmtid="{D5CDD505-2E9C-101B-9397-08002B2CF9AE}" pid="4" name="KSOTemplateDocerSaveRecord">
    <vt:lpwstr>eyJoZGlkIjoiMWE3MjgxNGQ2ZGVlZGRjYjk5YWM4NzAwZDE3NDk1NDgiLCJ1c2VySWQiOiI0NTkzNTEyMDAifQ==</vt:lpwstr>
  </property>
</Properties>
</file>